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689E3" w14:textId="77777777" w:rsidR="00132E11" w:rsidRPr="001858CB" w:rsidRDefault="00132E11" w:rsidP="00132E11">
      <w:pPr>
        <w:jc w:val="center"/>
        <w:rPr>
          <w:rFonts w:ascii="SassoonPrimaryInfant" w:hAnsi="SassoonPrimaryInfant" w:cs="Tahoma"/>
          <w:b/>
          <w:sz w:val="24"/>
          <w:szCs w:val="24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709"/>
        <w:gridCol w:w="564"/>
        <w:gridCol w:w="11"/>
        <w:gridCol w:w="300"/>
        <w:gridCol w:w="1282"/>
        <w:gridCol w:w="232"/>
        <w:gridCol w:w="1270"/>
        <w:gridCol w:w="39"/>
        <w:gridCol w:w="1024"/>
        <w:gridCol w:w="239"/>
        <w:gridCol w:w="142"/>
        <w:gridCol w:w="1888"/>
        <w:gridCol w:w="7"/>
        <w:gridCol w:w="231"/>
        <w:gridCol w:w="57"/>
        <w:gridCol w:w="1283"/>
        <w:gridCol w:w="1070"/>
        <w:gridCol w:w="39"/>
        <w:gridCol w:w="8"/>
        <w:gridCol w:w="520"/>
        <w:gridCol w:w="2210"/>
      </w:tblGrid>
      <w:tr w:rsidR="00460270" w:rsidRPr="001858CB" w14:paraId="5BDD7CD4" w14:textId="77777777" w:rsidTr="00202548">
        <w:trPr>
          <w:trHeight w:val="545"/>
        </w:trPr>
        <w:tc>
          <w:tcPr>
            <w:tcW w:w="15388" w:type="dxa"/>
            <w:gridSpan w:val="22"/>
          </w:tcPr>
          <w:p w14:paraId="3A048E8D" w14:textId="0C5933F2" w:rsidR="00460270" w:rsidRPr="001858CB" w:rsidRDefault="00460270" w:rsidP="001A41AA">
            <w:pPr>
              <w:rPr>
                <w:rFonts w:ascii="SassoonPrimaryInfant" w:hAnsi="SassoonPrimaryInfant" w:cs="Tahoma"/>
                <w:b/>
                <w:sz w:val="30"/>
                <w:szCs w:val="24"/>
                <w:u w:val="single"/>
              </w:rPr>
            </w:pPr>
            <w:r w:rsidRPr="001858CB">
              <w:rPr>
                <w:rFonts w:ascii="SassoonPrimaryInfant" w:hAnsi="SassoonPrimaryInfant" w:cs="Tahoma"/>
                <w:b/>
                <w:sz w:val="30"/>
                <w:szCs w:val="24"/>
                <w:u w:val="single"/>
              </w:rPr>
              <w:t>NAME:</w:t>
            </w:r>
          </w:p>
        </w:tc>
      </w:tr>
      <w:tr w:rsidR="00460270" w:rsidRPr="001858CB" w14:paraId="479093F5" w14:textId="77777777" w:rsidTr="00202548">
        <w:trPr>
          <w:trHeight w:val="545"/>
        </w:trPr>
        <w:tc>
          <w:tcPr>
            <w:tcW w:w="15388" w:type="dxa"/>
            <w:gridSpan w:val="22"/>
            <w:shd w:val="clear" w:color="auto" w:fill="4F81BD" w:themeFill="accent1"/>
          </w:tcPr>
          <w:p w14:paraId="5B0AC767" w14:textId="5CAC7810" w:rsidR="00460270" w:rsidRPr="001858CB" w:rsidRDefault="00460270" w:rsidP="00547E2D">
            <w:pPr>
              <w:jc w:val="center"/>
              <w:rPr>
                <w:rFonts w:ascii="SassoonPrimaryInfant" w:hAnsi="SassoonPrimaryInfant" w:cs="Tahoma"/>
                <w:color w:val="F79646" w:themeColor="accent6"/>
                <w:sz w:val="24"/>
                <w:szCs w:val="24"/>
              </w:rPr>
            </w:pPr>
            <w:r w:rsidRPr="001858CB">
              <w:rPr>
                <w:rFonts w:ascii="SassoonPrimaryInfant" w:eastAsia="Tahoma" w:hAnsi="SassoonPrimaryInfant" w:cs="Tahoma"/>
                <w:b/>
                <w:bCs/>
                <w:sz w:val="30"/>
                <w:szCs w:val="30"/>
                <w:u w:val="single"/>
              </w:rPr>
              <w:t>Year 1 – Maths Key Skills</w:t>
            </w:r>
          </w:p>
        </w:tc>
      </w:tr>
      <w:tr w:rsidR="00202548" w:rsidRPr="001858CB" w14:paraId="4B974AE3" w14:textId="77777777" w:rsidTr="00202548">
        <w:trPr>
          <w:trHeight w:val="1235"/>
        </w:trPr>
        <w:tc>
          <w:tcPr>
            <w:tcW w:w="2972" w:type="dxa"/>
            <w:gridSpan w:val="2"/>
          </w:tcPr>
          <w:p w14:paraId="0870F3AE" w14:textId="36580AD7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2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1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Solve one-step + and - problems using concrete objects/pictures</w:t>
            </w:r>
          </w:p>
        </w:tc>
        <w:tc>
          <w:tcPr>
            <w:tcW w:w="2157" w:type="dxa"/>
            <w:gridSpan w:val="4"/>
          </w:tcPr>
          <w:p w14:paraId="6DBC0A7A" w14:textId="4B16C268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2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2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Solve missing number problems</w:t>
            </w:r>
          </w:p>
        </w:tc>
        <w:tc>
          <w:tcPr>
            <w:tcW w:w="2946" w:type="dxa"/>
            <w:gridSpan w:val="6"/>
          </w:tcPr>
          <w:p w14:paraId="4CF3CB20" w14:textId="2C05B634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2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3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 xml:space="preserve">. Solve one-step x and </w:t>
            </w:r>
            <w:r w:rsidR="00116678" w:rsidRPr="001858CB">
              <w:rPr>
                <w:rFonts w:ascii="SassoonPrimaryInfant" w:hAnsi="SassoonPrimaryInfant" w:cs="Tahoma"/>
                <w:sz w:val="32"/>
                <w:szCs w:val="24"/>
              </w:rPr>
              <w:t>÷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 xml:space="preserve"> problems using concrete objects/pictures</w:t>
            </w:r>
          </w:p>
        </w:tc>
        <w:tc>
          <w:tcPr>
            <w:tcW w:w="2183" w:type="dxa"/>
            <w:gridSpan w:val="4"/>
          </w:tcPr>
          <w:p w14:paraId="0B51407F" w14:textId="127E8142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2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4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.Tell the time to o’clock and half past</w:t>
            </w:r>
          </w:p>
        </w:tc>
        <w:tc>
          <w:tcPr>
            <w:tcW w:w="2920" w:type="dxa"/>
            <w:gridSpan w:val="5"/>
          </w:tcPr>
          <w:p w14:paraId="7CA06267" w14:textId="763C1896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2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5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Name the days of the week and months of the year</w:t>
            </w:r>
          </w:p>
        </w:tc>
        <w:tc>
          <w:tcPr>
            <w:tcW w:w="2210" w:type="dxa"/>
          </w:tcPr>
          <w:p w14:paraId="53610205" w14:textId="53F140B9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2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6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Recognise all coins</w:t>
            </w:r>
          </w:p>
        </w:tc>
      </w:tr>
      <w:tr w:rsidR="00202548" w:rsidRPr="001858CB" w14:paraId="6757337B" w14:textId="77777777" w:rsidTr="00202548">
        <w:trPr>
          <w:trHeight w:val="1616"/>
        </w:trPr>
        <w:tc>
          <w:tcPr>
            <w:tcW w:w="3547" w:type="dxa"/>
            <w:gridSpan w:val="4"/>
          </w:tcPr>
          <w:p w14:paraId="46364E4A" w14:textId="3FE2A8CA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6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Given a number, identify one more and one less</w:t>
            </w:r>
          </w:p>
        </w:tc>
        <w:tc>
          <w:tcPr>
            <w:tcW w:w="3123" w:type="dxa"/>
            <w:gridSpan w:val="5"/>
          </w:tcPr>
          <w:p w14:paraId="41E25135" w14:textId="390C73B9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7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Read and write all numbers from 1 to 20 in words</w:t>
            </w:r>
          </w:p>
        </w:tc>
        <w:tc>
          <w:tcPr>
            <w:tcW w:w="3293" w:type="dxa"/>
            <w:gridSpan w:val="4"/>
          </w:tcPr>
          <w:p w14:paraId="47A1F846" w14:textId="455CE646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8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Read and use the signs + - =</w:t>
            </w:r>
          </w:p>
        </w:tc>
        <w:tc>
          <w:tcPr>
            <w:tcW w:w="2687" w:type="dxa"/>
            <w:gridSpan w:val="6"/>
          </w:tcPr>
          <w:p w14:paraId="4F2EB721" w14:textId="16032E36" w:rsidR="00202548" w:rsidRPr="001858CB" w:rsidRDefault="00CC7851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19</w:t>
            </w:r>
            <w:r w:rsidR="00202548" w:rsidRPr="001858CB">
              <w:rPr>
                <w:rFonts w:ascii="SassoonPrimaryInfant" w:hAnsi="SassoonPrimaryInfant" w:cs="Tahoma"/>
                <w:sz w:val="32"/>
                <w:szCs w:val="24"/>
              </w:rPr>
              <w:t>. Represent and use number bonds within 20</w:t>
            </w:r>
          </w:p>
        </w:tc>
        <w:tc>
          <w:tcPr>
            <w:tcW w:w="2738" w:type="dxa"/>
            <w:gridSpan w:val="3"/>
          </w:tcPr>
          <w:p w14:paraId="3B05C4AF" w14:textId="79F9159D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2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0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Add and subtract 1-digit and 2-digit numbers to 20</w:t>
            </w:r>
          </w:p>
        </w:tc>
      </w:tr>
      <w:tr w:rsidR="00202548" w:rsidRPr="001858CB" w14:paraId="5BE45861" w14:textId="77777777" w:rsidTr="00116678">
        <w:trPr>
          <w:trHeight w:val="1324"/>
        </w:trPr>
        <w:tc>
          <w:tcPr>
            <w:tcW w:w="2263" w:type="dxa"/>
            <w:tcBorders>
              <w:bottom w:val="single" w:sz="36" w:space="0" w:color="4F81BD" w:themeColor="accent1"/>
            </w:tcBorders>
          </w:tcPr>
          <w:p w14:paraId="6F251CB3" w14:textId="6F07FA20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0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Count reliably to 100</w:t>
            </w:r>
          </w:p>
        </w:tc>
        <w:tc>
          <w:tcPr>
            <w:tcW w:w="3098" w:type="dxa"/>
            <w:gridSpan w:val="6"/>
            <w:tcBorders>
              <w:bottom w:val="single" w:sz="36" w:space="0" w:color="4F81BD" w:themeColor="accent1"/>
            </w:tcBorders>
          </w:tcPr>
          <w:p w14:paraId="36088C12" w14:textId="270E7437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1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Count forwards and backwards from any number within 100</w:t>
            </w:r>
          </w:p>
        </w:tc>
        <w:tc>
          <w:tcPr>
            <w:tcW w:w="2572" w:type="dxa"/>
            <w:gridSpan w:val="4"/>
            <w:tcBorders>
              <w:bottom w:val="single" w:sz="36" w:space="0" w:color="4F81BD" w:themeColor="accent1"/>
            </w:tcBorders>
          </w:tcPr>
          <w:p w14:paraId="07DAE365" w14:textId="746AE266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2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 xml:space="preserve">. Read and write all numbers to 100 in numerals </w:t>
            </w:r>
          </w:p>
        </w:tc>
        <w:tc>
          <w:tcPr>
            <w:tcW w:w="2268" w:type="dxa"/>
            <w:gridSpan w:val="4"/>
            <w:tcBorders>
              <w:bottom w:val="single" w:sz="36" w:space="0" w:color="4F81BD" w:themeColor="accent1"/>
            </w:tcBorders>
          </w:tcPr>
          <w:p w14:paraId="06FDD0A3" w14:textId="150177D9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3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Count back in 2s, 5s and 10s</w:t>
            </w:r>
          </w:p>
        </w:tc>
        <w:tc>
          <w:tcPr>
            <w:tcW w:w="2410" w:type="dxa"/>
            <w:gridSpan w:val="3"/>
            <w:tcBorders>
              <w:bottom w:val="single" w:sz="36" w:space="0" w:color="4F81BD" w:themeColor="accent1"/>
            </w:tcBorders>
          </w:tcPr>
          <w:p w14:paraId="08815F5F" w14:textId="0F303458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4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Count on in 2s, 5s and 10s</w:t>
            </w:r>
          </w:p>
        </w:tc>
        <w:tc>
          <w:tcPr>
            <w:tcW w:w="2777" w:type="dxa"/>
            <w:gridSpan w:val="4"/>
            <w:tcBorders>
              <w:bottom w:val="single" w:sz="36" w:space="0" w:color="4F81BD" w:themeColor="accent1"/>
            </w:tcBorders>
          </w:tcPr>
          <w:p w14:paraId="5B656519" w14:textId="1D8D8E65" w:rsidR="00202548" w:rsidRPr="001858CB" w:rsidRDefault="00202548" w:rsidP="0020254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</w:t>
            </w:r>
            <w:r w:rsidR="00CC7851" w:rsidRPr="001858CB">
              <w:rPr>
                <w:rFonts w:ascii="SassoonPrimaryInfant" w:hAnsi="SassoonPrimaryInfant" w:cs="Tahoma"/>
                <w:sz w:val="32"/>
                <w:szCs w:val="24"/>
              </w:rPr>
              <w:t>5</w:t>
            </w: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. Say one more and one less than any number within 100</w:t>
            </w:r>
          </w:p>
        </w:tc>
      </w:tr>
      <w:tr w:rsidR="00116678" w:rsidRPr="001858CB" w14:paraId="55810560" w14:textId="77777777" w:rsidTr="00116678">
        <w:trPr>
          <w:trHeight w:val="1454"/>
        </w:trPr>
        <w:tc>
          <w:tcPr>
            <w:tcW w:w="3847" w:type="dxa"/>
            <w:gridSpan w:val="5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35904B9A" w14:textId="77777777" w:rsidR="00116678" w:rsidRPr="001858CB" w:rsidRDefault="00116678" w:rsidP="00460270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6. Say 1 more and 1 less than a given number within 20</w:t>
            </w:r>
          </w:p>
        </w:tc>
        <w:tc>
          <w:tcPr>
            <w:tcW w:w="3847" w:type="dxa"/>
            <w:gridSpan w:val="5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752DFCD9" w14:textId="004A183B" w:rsidR="00116678" w:rsidRPr="001858CB" w:rsidRDefault="00116678" w:rsidP="00460270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7. Add 2 single digit numbers using quantities/objects</w:t>
            </w:r>
          </w:p>
        </w:tc>
        <w:tc>
          <w:tcPr>
            <w:tcW w:w="3847" w:type="dxa"/>
            <w:gridSpan w:val="7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32B8FD2B" w14:textId="7DD5265F" w:rsidR="00116678" w:rsidRPr="001858CB" w:rsidRDefault="00116678" w:rsidP="00460270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8. Count on or back to solve addition or subtraction problems</w:t>
            </w:r>
          </w:p>
        </w:tc>
        <w:tc>
          <w:tcPr>
            <w:tcW w:w="3847" w:type="dxa"/>
            <w:gridSpan w:val="5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5234FAA9" w14:textId="2AD80EA9" w:rsidR="00116678" w:rsidRPr="001858CB" w:rsidRDefault="00116678" w:rsidP="005E3638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9. Solve problems involving doubling, halving and sharing</w:t>
            </w:r>
          </w:p>
        </w:tc>
      </w:tr>
      <w:tr w:rsidR="00460270" w:rsidRPr="001858CB" w14:paraId="28C1BDE2" w14:textId="77777777" w:rsidTr="00116678">
        <w:trPr>
          <w:trHeight w:val="1476"/>
        </w:trPr>
        <w:tc>
          <w:tcPr>
            <w:tcW w:w="3536" w:type="dxa"/>
            <w:gridSpan w:val="3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3CF18D6F" w14:textId="38D3422C" w:rsidR="00460270" w:rsidRPr="001858CB" w:rsidRDefault="00460270" w:rsidP="00460270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1. Form digits 0-9 correctly</w:t>
            </w:r>
          </w:p>
        </w:tc>
        <w:tc>
          <w:tcPr>
            <w:tcW w:w="3095" w:type="dxa"/>
            <w:gridSpan w:val="5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7D3F1645" w14:textId="4694430C" w:rsidR="00460270" w:rsidRPr="001858CB" w:rsidRDefault="00460270" w:rsidP="00460270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2. Write one digit per square</w:t>
            </w:r>
          </w:p>
        </w:tc>
        <w:tc>
          <w:tcPr>
            <w:tcW w:w="3339" w:type="dxa"/>
            <w:gridSpan w:val="6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7436A878" w14:textId="07418909" w:rsidR="00460270" w:rsidRPr="001858CB" w:rsidRDefault="00460270" w:rsidP="00460270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3. Count reliably from 1 to 20 by rote</w:t>
            </w:r>
          </w:p>
        </w:tc>
        <w:tc>
          <w:tcPr>
            <w:tcW w:w="2688" w:type="dxa"/>
            <w:gridSpan w:val="6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1C2F97FE" w14:textId="2A49027D" w:rsidR="00460270" w:rsidRPr="001858CB" w:rsidRDefault="00460270" w:rsidP="00460270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4. Accurately count objects up to 20</w:t>
            </w:r>
          </w:p>
        </w:tc>
        <w:tc>
          <w:tcPr>
            <w:tcW w:w="2730" w:type="dxa"/>
            <w:gridSpan w:val="2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1A5ACEF1" w14:textId="7F12AA3A" w:rsidR="00460270" w:rsidRPr="001858CB" w:rsidRDefault="00460270" w:rsidP="00460270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5. Place numbers 1 to 20 in order</w:t>
            </w:r>
          </w:p>
        </w:tc>
      </w:tr>
    </w:tbl>
    <w:p w14:paraId="2B9E41C6" w14:textId="6B587E44" w:rsidR="005E1792" w:rsidRPr="001858CB" w:rsidRDefault="005E1792">
      <w:pPr>
        <w:rPr>
          <w:rFonts w:ascii="SassoonPrimaryInfant" w:hAnsi="SassoonPrimaryInfant" w:cs="Tahoma"/>
          <w:sz w:val="24"/>
          <w:szCs w:val="24"/>
        </w:rPr>
      </w:pPr>
    </w:p>
    <w:p w14:paraId="3CF0E599" w14:textId="00A4F1D5" w:rsidR="00F6775C" w:rsidRPr="001858CB" w:rsidRDefault="00F6775C">
      <w:pPr>
        <w:rPr>
          <w:rFonts w:ascii="SassoonPrimaryInfant" w:hAnsi="SassoonPrimaryInfant" w:cs="Tahoma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709"/>
        <w:gridCol w:w="564"/>
        <w:gridCol w:w="11"/>
        <w:gridCol w:w="300"/>
        <w:gridCol w:w="1282"/>
        <w:gridCol w:w="232"/>
        <w:gridCol w:w="1270"/>
        <w:gridCol w:w="39"/>
        <w:gridCol w:w="1024"/>
        <w:gridCol w:w="239"/>
        <w:gridCol w:w="142"/>
        <w:gridCol w:w="1888"/>
        <w:gridCol w:w="7"/>
        <w:gridCol w:w="231"/>
        <w:gridCol w:w="57"/>
        <w:gridCol w:w="1283"/>
        <w:gridCol w:w="1070"/>
        <w:gridCol w:w="39"/>
        <w:gridCol w:w="8"/>
        <w:gridCol w:w="520"/>
        <w:gridCol w:w="2210"/>
      </w:tblGrid>
      <w:tr w:rsidR="00F6775C" w:rsidRPr="001858CB" w14:paraId="070D1175" w14:textId="77777777" w:rsidTr="00226A42">
        <w:trPr>
          <w:trHeight w:val="545"/>
        </w:trPr>
        <w:tc>
          <w:tcPr>
            <w:tcW w:w="15388" w:type="dxa"/>
            <w:gridSpan w:val="22"/>
          </w:tcPr>
          <w:p w14:paraId="29B7B0F9" w14:textId="77777777" w:rsidR="00F6775C" w:rsidRPr="001858CB" w:rsidRDefault="00F6775C" w:rsidP="00226A42">
            <w:pPr>
              <w:rPr>
                <w:rFonts w:ascii="SassoonPrimaryInfant" w:hAnsi="SassoonPrimaryInfant" w:cs="Tahoma"/>
                <w:b/>
                <w:sz w:val="30"/>
                <w:szCs w:val="24"/>
                <w:u w:val="single"/>
              </w:rPr>
            </w:pPr>
            <w:r w:rsidRPr="001858CB">
              <w:rPr>
                <w:rFonts w:ascii="SassoonPrimaryInfant" w:hAnsi="SassoonPrimaryInfant" w:cs="Tahoma"/>
                <w:b/>
                <w:sz w:val="30"/>
                <w:szCs w:val="24"/>
                <w:u w:val="single"/>
              </w:rPr>
              <w:lastRenderedPageBreak/>
              <w:t>NAME:</w:t>
            </w:r>
          </w:p>
        </w:tc>
      </w:tr>
      <w:tr w:rsidR="00F6775C" w:rsidRPr="001858CB" w14:paraId="51C77F72" w14:textId="77777777" w:rsidTr="00226A42">
        <w:trPr>
          <w:trHeight w:val="545"/>
        </w:trPr>
        <w:tc>
          <w:tcPr>
            <w:tcW w:w="15388" w:type="dxa"/>
            <w:gridSpan w:val="22"/>
            <w:shd w:val="clear" w:color="auto" w:fill="4F81BD" w:themeFill="accent1"/>
          </w:tcPr>
          <w:p w14:paraId="1B63768B" w14:textId="77777777" w:rsidR="00F6775C" w:rsidRPr="001858CB" w:rsidRDefault="00F6775C" w:rsidP="00226A42">
            <w:pPr>
              <w:jc w:val="center"/>
              <w:rPr>
                <w:rFonts w:ascii="SassoonPrimaryInfant" w:hAnsi="SassoonPrimaryInfant" w:cs="Tahoma"/>
                <w:color w:val="F79646" w:themeColor="accent6"/>
                <w:sz w:val="24"/>
                <w:szCs w:val="24"/>
              </w:rPr>
            </w:pPr>
            <w:r w:rsidRPr="001858CB">
              <w:rPr>
                <w:rFonts w:ascii="SassoonPrimaryInfant" w:eastAsia="Tahoma" w:hAnsi="SassoonPrimaryInfant" w:cs="Tahoma"/>
                <w:b/>
                <w:bCs/>
                <w:sz w:val="30"/>
                <w:szCs w:val="30"/>
                <w:u w:val="single"/>
              </w:rPr>
              <w:t>Year 1 – Maths Key Skills</w:t>
            </w:r>
          </w:p>
        </w:tc>
      </w:tr>
      <w:tr w:rsidR="00F6775C" w:rsidRPr="001858CB" w14:paraId="2CB8C2EE" w14:textId="77777777" w:rsidTr="00226A42">
        <w:trPr>
          <w:trHeight w:val="1235"/>
        </w:trPr>
        <w:tc>
          <w:tcPr>
            <w:tcW w:w="2972" w:type="dxa"/>
            <w:gridSpan w:val="2"/>
          </w:tcPr>
          <w:p w14:paraId="6D712728" w14:textId="6F9D00E4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2157" w:type="dxa"/>
            <w:gridSpan w:val="4"/>
          </w:tcPr>
          <w:p w14:paraId="28F81534" w14:textId="7538160C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2946" w:type="dxa"/>
            <w:gridSpan w:val="6"/>
          </w:tcPr>
          <w:p w14:paraId="5052467A" w14:textId="24B6D28A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2183" w:type="dxa"/>
            <w:gridSpan w:val="4"/>
          </w:tcPr>
          <w:p w14:paraId="7F66A74F" w14:textId="7CAA4CB6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2920" w:type="dxa"/>
            <w:gridSpan w:val="5"/>
          </w:tcPr>
          <w:p w14:paraId="202D7E9B" w14:textId="2C4DE3BF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2210" w:type="dxa"/>
          </w:tcPr>
          <w:p w14:paraId="0C5ED25C" w14:textId="4326D327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</w:tr>
      <w:tr w:rsidR="00F6775C" w:rsidRPr="001858CB" w14:paraId="3BF1F690" w14:textId="77777777" w:rsidTr="00226A42">
        <w:trPr>
          <w:trHeight w:val="1616"/>
        </w:trPr>
        <w:tc>
          <w:tcPr>
            <w:tcW w:w="3547" w:type="dxa"/>
            <w:gridSpan w:val="4"/>
          </w:tcPr>
          <w:p w14:paraId="471ADE15" w14:textId="437F64EC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3123" w:type="dxa"/>
            <w:gridSpan w:val="5"/>
          </w:tcPr>
          <w:p w14:paraId="270257DC" w14:textId="77777777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17.2</w:t>
            </w:r>
          </w:p>
          <w:p w14:paraId="6CC69941" w14:textId="1FF16592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Recognise the cardinal value of number words.</w:t>
            </w:r>
          </w:p>
        </w:tc>
        <w:tc>
          <w:tcPr>
            <w:tcW w:w="3293" w:type="dxa"/>
            <w:gridSpan w:val="4"/>
          </w:tcPr>
          <w:p w14:paraId="19F23359" w14:textId="0605461F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2687" w:type="dxa"/>
            <w:gridSpan w:val="6"/>
          </w:tcPr>
          <w:p w14:paraId="7BA8A3FC" w14:textId="263F58E2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2738" w:type="dxa"/>
            <w:gridSpan w:val="3"/>
          </w:tcPr>
          <w:p w14:paraId="03E6512D" w14:textId="77777777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20.2</w:t>
            </w:r>
          </w:p>
          <w:p w14:paraId="0FA805C4" w14:textId="5C813085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Recall addition and subtraction facts within 10.</w:t>
            </w:r>
          </w:p>
        </w:tc>
      </w:tr>
      <w:tr w:rsidR="00F6775C" w:rsidRPr="001858CB" w14:paraId="0278C54E" w14:textId="77777777" w:rsidTr="00226A42">
        <w:trPr>
          <w:trHeight w:val="1324"/>
        </w:trPr>
        <w:tc>
          <w:tcPr>
            <w:tcW w:w="2263" w:type="dxa"/>
            <w:tcBorders>
              <w:bottom w:val="single" w:sz="36" w:space="0" w:color="4F81BD" w:themeColor="accent1"/>
            </w:tcBorders>
          </w:tcPr>
          <w:p w14:paraId="368D6E9E" w14:textId="77777777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10.2</w:t>
            </w:r>
          </w:p>
          <w:p w14:paraId="4C8CBB4B" w14:textId="55F6DCA6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Pause at multiples of 10 when counting.</w:t>
            </w:r>
          </w:p>
        </w:tc>
        <w:tc>
          <w:tcPr>
            <w:tcW w:w="3098" w:type="dxa"/>
            <w:gridSpan w:val="6"/>
            <w:tcBorders>
              <w:bottom w:val="single" w:sz="36" w:space="0" w:color="4F81BD" w:themeColor="accent1"/>
            </w:tcBorders>
          </w:tcPr>
          <w:p w14:paraId="4DFA02F0" w14:textId="0381B201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2572" w:type="dxa"/>
            <w:gridSpan w:val="4"/>
            <w:tcBorders>
              <w:bottom w:val="single" w:sz="36" w:space="0" w:color="4F81BD" w:themeColor="accent1"/>
            </w:tcBorders>
          </w:tcPr>
          <w:p w14:paraId="0B4F9119" w14:textId="21967F58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2268" w:type="dxa"/>
            <w:gridSpan w:val="4"/>
            <w:tcBorders>
              <w:bottom w:val="single" w:sz="36" w:space="0" w:color="4F81BD" w:themeColor="accent1"/>
            </w:tcBorders>
          </w:tcPr>
          <w:p w14:paraId="067E32BE" w14:textId="25A0288A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2410" w:type="dxa"/>
            <w:gridSpan w:val="3"/>
            <w:tcBorders>
              <w:bottom w:val="single" w:sz="36" w:space="0" w:color="4F81BD" w:themeColor="accent1"/>
            </w:tcBorders>
          </w:tcPr>
          <w:p w14:paraId="79B8A46D" w14:textId="77777777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14.2</w:t>
            </w:r>
          </w:p>
          <w:p w14:paraId="326D6184" w14:textId="734A2FB0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Count in 2s using odd numbers.</w:t>
            </w:r>
          </w:p>
        </w:tc>
        <w:tc>
          <w:tcPr>
            <w:tcW w:w="2777" w:type="dxa"/>
            <w:gridSpan w:val="4"/>
            <w:tcBorders>
              <w:bottom w:val="single" w:sz="36" w:space="0" w:color="4F81BD" w:themeColor="accent1"/>
            </w:tcBorders>
          </w:tcPr>
          <w:p w14:paraId="5A3CBD45" w14:textId="77777777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14.3</w:t>
            </w:r>
          </w:p>
          <w:p w14:paraId="2942CB2A" w14:textId="6D179EDB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Recognise odd and even numbers within 20.</w:t>
            </w:r>
          </w:p>
        </w:tc>
      </w:tr>
      <w:tr w:rsidR="00F6775C" w:rsidRPr="001858CB" w14:paraId="415177ED" w14:textId="77777777" w:rsidTr="00226A42">
        <w:trPr>
          <w:trHeight w:val="1454"/>
        </w:trPr>
        <w:tc>
          <w:tcPr>
            <w:tcW w:w="3847" w:type="dxa"/>
            <w:gridSpan w:val="5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14D7D9C3" w14:textId="77777777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6.2</w:t>
            </w:r>
          </w:p>
          <w:p w14:paraId="6E35F9E8" w14:textId="2067907F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Use greater than, equal to and less than to compare numbers to 20.</w:t>
            </w:r>
          </w:p>
        </w:tc>
        <w:tc>
          <w:tcPr>
            <w:tcW w:w="3847" w:type="dxa"/>
            <w:gridSpan w:val="5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27C11872" w14:textId="39B038A9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3847" w:type="dxa"/>
            <w:gridSpan w:val="7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35D38BD5" w14:textId="387A8EFA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3847" w:type="dxa"/>
            <w:gridSpan w:val="5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117209A5" w14:textId="77777777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9.2</w:t>
            </w:r>
          </w:p>
          <w:p w14:paraId="0FA8299F" w14:textId="36137D33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Recognise when sharing is fair and unfair.</w:t>
            </w:r>
          </w:p>
        </w:tc>
      </w:tr>
      <w:tr w:rsidR="00F6775C" w:rsidRPr="001858CB" w14:paraId="105A9281" w14:textId="77777777" w:rsidTr="00226A42">
        <w:trPr>
          <w:trHeight w:val="1476"/>
        </w:trPr>
        <w:tc>
          <w:tcPr>
            <w:tcW w:w="3536" w:type="dxa"/>
            <w:gridSpan w:val="3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6D729DA8" w14:textId="35EA3AC5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3095" w:type="dxa"/>
            <w:gridSpan w:val="5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611718B6" w14:textId="75DD7021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3339" w:type="dxa"/>
            <w:gridSpan w:val="6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4E1BE07F" w14:textId="4B2396A7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  <w:tc>
          <w:tcPr>
            <w:tcW w:w="2688" w:type="dxa"/>
            <w:gridSpan w:val="6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666F7F19" w14:textId="77777777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4.2</w:t>
            </w:r>
          </w:p>
          <w:p w14:paraId="1E8054EF" w14:textId="6672A8B8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Recognise a set of up to 5 objects without counting.</w:t>
            </w:r>
          </w:p>
        </w:tc>
        <w:tc>
          <w:tcPr>
            <w:tcW w:w="2730" w:type="dxa"/>
            <w:gridSpan w:val="2"/>
            <w:tcBorders>
              <w:top w:val="single" w:sz="36" w:space="0" w:color="4F81BD" w:themeColor="accent1"/>
              <w:left w:val="single" w:sz="36" w:space="0" w:color="4F81BD" w:themeColor="accent1"/>
              <w:bottom w:val="single" w:sz="36" w:space="0" w:color="4F81BD" w:themeColor="accent1"/>
              <w:right w:val="single" w:sz="36" w:space="0" w:color="4F81BD" w:themeColor="accent1"/>
            </w:tcBorders>
          </w:tcPr>
          <w:p w14:paraId="4120018E" w14:textId="166FC348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>4.3</w:t>
            </w:r>
          </w:p>
          <w:p w14:paraId="58A359CD" w14:textId="6440F64D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  <w:r w:rsidRPr="001858CB">
              <w:rPr>
                <w:rFonts w:ascii="SassoonPrimaryInfant" w:hAnsi="SassoonPrimaryInfant" w:cs="Tahoma"/>
                <w:sz w:val="32"/>
                <w:szCs w:val="24"/>
              </w:rPr>
              <w:t xml:space="preserve">Show a given number using fingers. </w:t>
            </w:r>
          </w:p>
          <w:p w14:paraId="3C4724C6" w14:textId="0AD252EE" w:rsidR="00F6775C" w:rsidRPr="001858CB" w:rsidRDefault="00F6775C" w:rsidP="00226A42">
            <w:pPr>
              <w:rPr>
                <w:rFonts w:ascii="SassoonPrimaryInfant" w:hAnsi="SassoonPrimaryInfant" w:cs="Tahoma"/>
                <w:sz w:val="32"/>
                <w:szCs w:val="24"/>
              </w:rPr>
            </w:pPr>
          </w:p>
        </w:tc>
      </w:tr>
    </w:tbl>
    <w:p w14:paraId="52DE2449" w14:textId="77777777" w:rsidR="00F6775C" w:rsidRPr="001858CB" w:rsidRDefault="00F6775C">
      <w:pPr>
        <w:rPr>
          <w:rFonts w:ascii="SassoonPrimaryInfant" w:hAnsi="SassoonPrimaryInfant" w:cs="Tahoma"/>
          <w:sz w:val="24"/>
          <w:szCs w:val="24"/>
        </w:rPr>
      </w:pPr>
    </w:p>
    <w:sectPr w:rsidR="00F6775C" w:rsidRPr="001858CB" w:rsidSect="00547E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A1BD2"/>
    <w:multiLevelType w:val="hybridMultilevel"/>
    <w:tmpl w:val="7FFA39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177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741"/>
    <w:rsid w:val="00002DC5"/>
    <w:rsid w:val="000253C4"/>
    <w:rsid w:val="00026B16"/>
    <w:rsid w:val="00026D4D"/>
    <w:rsid w:val="00084B61"/>
    <w:rsid w:val="000A3804"/>
    <w:rsid w:val="00101A46"/>
    <w:rsid w:val="00115532"/>
    <w:rsid w:val="00116678"/>
    <w:rsid w:val="00132E11"/>
    <w:rsid w:val="00136CC9"/>
    <w:rsid w:val="00150848"/>
    <w:rsid w:val="00162741"/>
    <w:rsid w:val="001858CB"/>
    <w:rsid w:val="001A41AA"/>
    <w:rsid w:val="001D0332"/>
    <w:rsid w:val="00202548"/>
    <w:rsid w:val="00215486"/>
    <w:rsid w:val="002B6FF1"/>
    <w:rsid w:val="002C43F9"/>
    <w:rsid w:val="002F66E1"/>
    <w:rsid w:val="00351E71"/>
    <w:rsid w:val="00432746"/>
    <w:rsid w:val="00460270"/>
    <w:rsid w:val="00547E2D"/>
    <w:rsid w:val="0057244B"/>
    <w:rsid w:val="005E1792"/>
    <w:rsid w:val="005E3638"/>
    <w:rsid w:val="006C3B99"/>
    <w:rsid w:val="006D4094"/>
    <w:rsid w:val="006E22BE"/>
    <w:rsid w:val="007A49D0"/>
    <w:rsid w:val="00906FA0"/>
    <w:rsid w:val="00911085"/>
    <w:rsid w:val="00963861"/>
    <w:rsid w:val="00973F7B"/>
    <w:rsid w:val="009E0AAE"/>
    <w:rsid w:val="009E66B1"/>
    <w:rsid w:val="00A33EE2"/>
    <w:rsid w:val="00BD1B42"/>
    <w:rsid w:val="00C0294C"/>
    <w:rsid w:val="00C45AA4"/>
    <w:rsid w:val="00CC7851"/>
    <w:rsid w:val="00D428EF"/>
    <w:rsid w:val="00DB3A08"/>
    <w:rsid w:val="00DE4C9C"/>
    <w:rsid w:val="00DE787A"/>
    <w:rsid w:val="00F22D93"/>
    <w:rsid w:val="00F2610A"/>
    <w:rsid w:val="00F347C4"/>
    <w:rsid w:val="00F66E4B"/>
    <w:rsid w:val="00F6775C"/>
    <w:rsid w:val="00F930AF"/>
    <w:rsid w:val="00FC14EF"/>
    <w:rsid w:val="00FE04F7"/>
    <w:rsid w:val="200D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38494"/>
  <w15:docId w15:val="{DCD64EB0-4BCB-41F1-93ED-3DA759F29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4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02DC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D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02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50B7C3AF79494983CFF2F74B1E74B1" ma:contentTypeVersion="20" ma:contentTypeDescription="Create a new document." ma:contentTypeScope="" ma:versionID="99b27a56cf782b7420335e4af09d4243">
  <xsd:schema xmlns:xsd="http://www.w3.org/2001/XMLSchema" xmlns:xs="http://www.w3.org/2001/XMLSchema" xmlns:p="http://schemas.microsoft.com/office/2006/metadata/properties" xmlns:ns2="ba1e9a83-6321-4ed2-9129-3e364871bf2d" xmlns:ns3="7d262bc4-41ec-4b47-8375-40ce3ff2d49d" targetNamespace="http://schemas.microsoft.com/office/2006/metadata/properties" ma:root="true" ma:fieldsID="2c46fdf179a14d2454ea76f8ddc397cd" ns2:_="" ns3:_="">
    <xsd:import namespace="ba1e9a83-6321-4ed2-9129-3e364871bf2d"/>
    <xsd:import namespace="7d262bc4-41ec-4b47-8375-40ce3ff2d4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e9a83-6321-4ed2-9129-3e364871b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62bc4-41ec-4b47-8375-40ce3ff2d49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ec939f6-28d0-49bb-b025-1ba10e12bd88}" ma:internalName="TaxCatchAll" ma:showField="CatchAllData" ma:web="7d262bc4-41ec-4b47-8375-40ce3ff2d4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a1e9a83-6321-4ed2-9129-3e364871bf2d" xsi:nil="true"/>
    <lcf76f155ced4ddcb4097134ff3c332f xmlns="ba1e9a83-6321-4ed2-9129-3e364871bf2d">
      <Terms xmlns="http://schemas.microsoft.com/office/infopath/2007/PartnerControls"/>
    </lcf76f155ced4ddcb4097134ff3c332f>
    <TaxCatchAll xmlns="7d262bc4-41ec-4b47-8375-40ce3ff2d49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F47BDE-9118-4994-9B76-42222241C9D8}"/>
</file>

<file path=customXml/itemProps2.xml><?xml version="1.0" encoding="utf-8"?>
<ds:datastoreItem xmlns:ds="http://schemas.openxmlformats.org/officeDocument/2006/customXml" ds:itemID="{A363F927-F499-4130-B18F-5C5A5D717BEE}">
  <ds:schemaRefs>
    <ds:schemaRef ds:uri="http://schemas.microsoft.com/office/2006/metadata/properties"/>
    <ds:schemaRef ds:uri="http://schemas.microsoft.com/office/infopath/2007/PartnerControls"/>
    <ds:schemaRef ds:uri="ba1e9a83-6321-4ed2-9129-3e364871bf2d"/>
    <ds:schemaRef ds:uri="7d262bc4-41ec-4b47-8375-40ce3ff2d49d"/>
  </ds:schemaRefs>
</ds:datastoreItem>
</file>

<file path=customXml/itemProps3.xml><?xml version="1.0" encoding="utf-8"?>
<ds:datastoreItem xmlns:ds="http://schemas.openxmlformats.org/officeDocument/2006/customXml" ds:itemID="{7AEAE464-84D7-40FF-B69A-E04FA31228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Marianne Carter</cp:lastModifiedBy>
  <cp:revision>3</cp:revision>
  <dcterms:created xsi:type="dcterms:W3CDTF">2020-08-04T12:27:00Z</dcterms:created>
  <dcterms:modified xsi:type="dcterms:W3CDTF">2022-07-05T15:16:00Z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0x010100CE50B7C3AF79494983CFF2F74B1E74B1</vt:lpwstr>
  </property>
  <property fmtid="{D5CDD505-2E9C-101B-9397-08002B2CF9AE}" pid="3" name="MediaServiceImageTags">
    <vt:lpwstr/>
  </property>
</Properties>
</file>